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A70F7E3" w:rsidR="00A27829" w:rsidRPr="00B00F12" w:rsidRDefault="00B00F12" w:rsidP="00A27829">
      <w:pPr>
        <w:pStyle w:val="Head"/>
      </w:pPr>
      <w:r>
        <w:t>Hamm | Serie HX – la nuova ammiraglia</w:t>
      </w:r>
    </w:p>
    <w:p w14:paraId="26F0996C" w14:textId="5C4CB09D" w:rsidR="00A46F1E" w:rsidRPr="00B00F12" w:rsidRDefault="00B00F12" w:rsidP="00881E44">
      <w:pPr>
        <w:pStyle w:val="Subhead"/>
      </w:pPr>
      <w:r>
        <w:t>Rulli tandem con giunto a ralla: resistenti, intelligenti e con sistema di assistenza digitale</w:t>
      </w:r>
    </w:p>
    <w:p w14:paraId="193790FB" w14:textId="1FCEE684" w:rsidR="00A46F1E" w:rsidRPr="00B00F12" w:rsidRDefault="00495912" w:rsidP="00881E44">
      <w:pPr>
        <w:pStyle w:val="Teaser"/>
      </w:pPr>
      <w:r>
        <w:t>Hamm presenta una nuova generazione di rulli tandem con giunto a ralla: la serie HX. Tale linea, che sostituisce la precedente serie DV+, convince per l’intuitivo comando con Easy Drive, gli elevati parametri prestazionali, le numerose caratteristiche comfort e l’esercizio sostenibile. A ciò contribuisce anche il nuovo sistema digitale di compattazione assistita “Smart Compact”. Inoltre, nella serie HX Hamm ha apportato molte migliorie di dettaglio e implementato nuove opzioni ed interfacce. Tutti i modelli sono disponibili nei Paesi con Normativa sulle emissioni EPA Tier 4 / UE Stage V.</w:t>
      </w:r>
    </w:p>
    <w:p w14:paraId="69F49D88" w14:textId="48004B9A" w:rsidR="00BD25D1" w:rsidRPr="00B00F12" w:rsidRDefault="00B00F12" w:rsidP="00754B80">
      <w:pPr>
        <w:pStyle w:val="Absatzberschrift"/>
      </w:pPr>
      <w:r>
        <w:t>Elevata precisione</w:t>
      </w:r>
    </w:p>
    <w:p w14:paraId="684C6270" w14:textId="15850FDA" w:rsidR="00BD25D1" w:rsidRPr="00B00F12" w:rsidRDefault="00B00F12" w:rsidP="00BD25D1">
      <w:pPr>
        <w:pStyle w:val="Standardabsatz"/>
      </w:pPr>
      <w:r>
        <w:t xml:space="preserve">La serie HX è la nuova ammiraglia della flotta Hamm. Concepiti per la compattazione di asfalto, i modelli HX 70i (7 t / 55,4 kW) e HX 90i (9 t / 74,4 kW) ottengono in grandi cantieri elevate rese per superficie. Inoltre, sanno anche convincere nei compiti impegnativi, come ad esempio la compattazione in curva ad alta precisione. A tale riguardo, il giunto a ralla dall’ampio angolo di sterzata, dall’esteso sfalsamento della carreggiata e con quattro diverse modalità di sterzata dimostra tutti i suoi vantaggi. </w:t>
      </w:r>
    </w:p>
    <w:p w14:paraId="55696270" w14:textId="6FF3AC56" w:rsidR="00BD25D1" w:rsidRPr="00B00F12" w:rsidRDefault="00B00F12" w:rsidP="00754B80">
      <w:pPr>
        <w:pStyle w:val="Absatzberschrift"/>
      </w:pPr>
      <w:r>
        <w:t>Controllo avanzamento intelligente con automatismo d’inversione</w:t>
      </w:r>
    </w:p>
    <w:p w14:paraId="49494B03" w14:textId="6FD306EB" w:rsidR="00BD25D1" w:rsidRPr="00B00F12" w:rsidRDefault="00B00F12" w:rsidP="00282AFC">
      <w:pPr>
        <w:pStyle w:val="Standardabsatz"/>
      </w:pPr>
      <w:r>
        <w:t>Un elemento per l’elevata qualità di compattazione è il controllo avanzamento intelligente con automatismo d’inversione. Unitamente all’unità di comando sedile a regolazione elettrica, garantisce qualità e comfort. Tale sistema frena ed accelera i rulli in modo rapido e delicato al tempo stesso. Inoltre, in fase d’inversione, il sedile di guida ruota automaticamente in direzione di marcia. Tale caratteristica è unica sul mercato, consente superfici impeccabili ed assicura un lavoro ergonomico, sempre in condizioni di sicurezza.</w:t>
      </w:r>
    </w:p>
    <w:p w14:paraId="6F696BAE" w14:textId="3D7C6C84" w:rsidR="006D6CC6" w:rsidRPr="00B00F12" w:rsidRDefault="00B00F12" w:rsidP="006D6CC6">
      <w:pPr>
        <w:pStyle w:val="Absatzberschrift"/>
      </w:pPr>
      <w:r>
        <w:t>Migliore visuale libera</w:t>
      </w:r>
    </w:p>
    <w:p w14:paraId="5559165F" w14:textId="16CE49E0" w:rsidR="00930EF8" w:rsidRPr="00B00F12" w:rsidRDefault="00B00F12" w:rsidP="00930EF8">
      <w:pPr>
        <w:pStyle w:val="Standardabsatz"/>
      </w:pPr>
      <w:r>
        <w:t>I nuovi indicatori di direzione a LED e vari dettagli su tutta la cabina conferiscono alla serie HX un design inconfondibile. La cabina panoramica, completamente vetrata, offre una visuale libera ancora migliore, con una buona panoramica sui bordi dei tamburi. Su richiesta, la dotazione si può completare con un’illuminazione dei tamburi e dei relativi bordi. Per una visuale ottimale, di serie è integrato un sistema a videocamere con due robusti monitor (IP 67). La suddivisione dello schermo permette una visuale permanente in avanti e sul retro, indipendentemente dalla posizione del sedile di guida. Esclusiva come in precedenza è la finestra in vetro nel pavimento della cabina, per una panoramica sui tamburi. Per effettuarne la pulizia, tale elemento è ripiegabile verso l’interno.</w:t>
      </w:r>
    </w:p>
    <w:p w14:paraId="55BC2642" w14:textId="5B9A4AC9" w:rsidR="00930EF8" w:rsidRPr="00B00F12" w:rsidRDefault="00B00F12" w:rsidP="00930EF8">
      <w:pPr>
        <w:pStyle w:val="Absatzberschrift"/>
      </w:pPr>
      <w:r>
        <w:t>Comando agevole, ergonomia e comfort, grazie a Easy Drive</w:t>
      </w:r>
    </w:p>
    <w:p w14:paraId="61DCCE98" w14:textId="77777777" w:rsidR="00820F22" w:rsidRDefault="00B00F12" w:rsidP="00930EF8">
      <w:pPr>
        <w:pStyle w:val="Standardabsatz"/>
      </w:pPr>
      <w:r>
        <w:t xml:space="preserve">La filosofia di comando Easy Drive abbina una postazione di guida ergonomicamente ottimizzata ad una ben concepita struttura di comando. Ciò include la filosofia di comando, autoesplicativa e indipendente dalla lingua, della serie HX, che, nonostante le numerose funzioni della macchina, è intuitiva e si apprende rapidamente. </w:t>
      </w:r>
    </w:p>
    <w:p w14:paraId="2E149376" w14:textId="6EEE7C26" w:rsidR="00930EF8" w:rsidRPr="00B00F12" w:rsidRDefault="00B00F12" w:rsidP="00930EF8">
      <w:pPr>
        <w:pStyle w:val="Standardabsatz"/>
      </w:pPr>
      <w:r>
        <w:lastRenderedPageBreak/>
        <w:t>L’azione sterzante viene effettuata con il volante; tutte le altre funzioni principali vengono gestite tramite un joystick e il bracciolo multifunzione. La posizione dei braccioli e l’angolo d’inclinazione del piantone sono regolabili. A ciò si aggiungono una scaletta ergonomica e braccioli ripiegabili su richiesta, nonché un’ uscita comfort e funzionalità comfort quali due prese da 12 volt, due prese USB e molti vani portaoggetti.</w:t>
      </w:r>
    </w:p>
    <w:p w14:paraId="6669D568" w14:textId="237B20FF" w:rsidR="00930EF8" w:rsidRPr="00B00F12" w:rsidRDefault="00B00F12" w:rsidP="00930EF8">
      <w:pPr>
        <w:pStyle w:val="Absatzberschrift"/>
      </w:pPr>
      <w:r>
        <w:t>Nuovo impianto di miscelazione additivo, nuovi spandighiaia</w:t>
      </w:r>
    </w:p>
    <w:p w14:paraId="052CD1D3" w14:textId="193992C9" w:rsidR="00930EF8" w:rsidRPr="00B00F12" w:rsidRDefault="00B00F12" w:rsidP="00930EF8">
      <w:pPr>
        <w:pStyle w:val="Standardabsatz"/>
      </w:pPr>
      <w:r>
        <w:t>Un impianto di miscelazione additivo di nuova concezione per i rulli combinati risparmia acqua ed incrementa l’autonomia, in quanto l’irrigazione anteriore e quella posteriore vengono azionate separatamente. Acqua e additivo sono applicabili a spruzzo in modo separato, oppure come miscela. Per lo spargimento di strati superficiali, Hamm ha nel suo programma per la serie HX una linea di spandighiaia ulteriormente migliorati: gli spargitori in linea HLS 150 (7</w:t>
      </w:r>
      <w:r w:rsidR="00F543E7">
        <w:t>6</w:t>
      </w:r>
      <w:r>
        <w:t>0 l) e HLS 170 (960 l) e lo spargitore a disco HDS (</w:t>
      </w:r>
      <w:r w:rsidR="00493852">
        <w:t>750</w:t>
      </w:r>
      <w:r>
        <w:t xml:space="preserve"> l, larghezza di spargimento </w:t>
      </w:r>
      <w:r w:rsidR="00493852">
        <w:t>8</w:t>
      </w:r>
      <w:r>
        <w:t xml:space="preserve"> m). Su richiesta, tutti i modelli sono regolabili in altezza. Su richiesta, è inoltre disponibile un innovativo dispositivo di abbassamento, che consente il montaggio e lo smontaggio senza necessità di carrello elevatore o gru. Gli spargitori si comandano dalla postazione di guida e sono dotati di teloni ad avvolgimento automatico e di illuminazione a LED integrata.</w:t>
      </w:r>
    </w:p>
    <w:p w14:paraId="237A335E" w14:textId="5772994B" w:rsidR="00930EF8" w:rsidRPr="00B00F12" w:rsidRDefault="00B00F12" w:rsidP="00930EF8">
      <w:pPr>
        <w:pStyle w:val="Absatzberschrift"/>
      </w:pPr>
      <w:r>
        <w:t>Sistema di compattazione assistita Smart Compact</w:t>
      </w:r>
    </w:p>
    <w:p w14:paraId="3B0C475B" w14:textId="063FDA8F" w:rsidR="00B00F12" w:rsidRPr="00B00F12" w:rsidRDefault="00B00F12" w:rsidP="00B00F12">
      <w:pPr>
        <w:pStyle w:val="Standardabsatz"/>
      </w:pPr>
      <w:r>
        <w:t xml:space="preserve">Nei rulli della serie HX è possibile impiegare il sistema di compattazione assistita Smart Compact. Il sistema decide automaticamente e separatamente per ciascun tamburo la modalità di compattazione: a vibrazione e con ampiezza ampia o ridotta, ad oscillazione, oppure statica. I conducenti devono soltanto stabilire se occorra compattare uno strato portante, uno strato di legante o uno strato superficiale. Il sistema assistito valuta dati sullo stato dell’asfalto, incorporando, su richiesta, anche dati meteo locali, tramite un’apposita postazione meteo integrata. In tale modo, primo produttore al mondo, Hamm automatizza l’impostazione separata di entrambi i tamburi, innalzando sicurezza di processo e qualità di compattazione delle superfici ad un nuovo livello. </w:t>
      </w:r>
    </w:p>
    <w:p w14:paraId="611A3E9B" w14:textId="53614E6B" w:rsidR="00B00F12" w:rsidRPr="00B00F12" w:rsidRDefault="00B00F12" w:rsidP="00B00F12">
      <w:pPr>
        <w:pStyle w:val="Absatzberschrift"/>
      </w:pPr>
      <w:r>
        <w:t>Compattare in modo sostenibile e risparmiare carburante</w:t>
      </w:r>
    </w:p>
    <w:p w14:paraId="46E0A443" w14:textId="36698719" w:rsidR="00B00F12" w:rsidRPr="00B00F12" w:rsidRDefault="00B00F12" w:rsidP="00B00F12">
      <w:pPr>
        <w:pStyle w:val="Standardabsatz"/>
      </w:pPr>
      <w:r>
        <w:t>I motori operano ad un regime minore, pari a 1500 – 2000 giri/min, per ridurre consumo di carburante ed emissioni, acustiche e di scarico. L’elevata capacità di compattazione è assicurata da efficienti pompe di avanzamento. Inoltre, l’arresto automatico del motore lo spegne automaticamente in caso di prolungata inattività. Smart Compact contribuisce anche alla sostenibilità. Il sistema assistito risparmia inoltre fino al 15% di carburante, disattivando la vibrazione o l’oscillazione quando non siano più necessarie. E non da ultimo, i rulli possono operare sia con gasolio, sia con carburante HVO (Hydrotreated Vegetable Oil - Olio vegetale idrotrattato).</w:t>
      </w:r>
    </w:p>
    <w:p w14:paraId="330A8405" w14:textId="0F59579A" w:rsidR="00B00F12" w:rsidRPr="00B00F12" w:rsidRDefault="00B00F12" w:rsidP="00B00F12">
      <w:pPr>
        <w:pStyle w:val="Absatzberschrift"/>
      </w:pPr>
      <w:r>
        <w:t>Soluzioni moderne per documentazione, comunicazione e manutenzione</w:t>
      </w:r>
    </w:p>
    <w:p w14:paraId="357779F3" w14:textId="4813B55D" w:rsidR="00B00F12" w:rsidRPr="00B00F12" w:rsidRDefault="00B00F12" w:rsidP="00B00F12">
      <w:pPr>
        <w:pStyle w:val="Standardabsatz"/>
      </w:pPr>
      <w:r>
        <w:t>Grazie a numerose interfacce e al relativo hardware i rulli della serie HX sono predisposti per le applicazioni e i requisiti qualitativi, di documentazione e di comunicazione del futuro. Ad esempio, tramite un’interfaccia PDS (Proximity Detection System - Sistema di rilevamento prossimità), Hamm offre la possibilità di integrare sistemi di rilevamento collisioni. Inoltre, tutti i modelli offrono di serie a bordo il sistema telematico JD Link, che consente di richiamare, fra gli altri dati, parametri prestazionali dei rulli, livelli di riempimento, messaggi di errore, ore d’esercizio o intervalli di manutenzione, sempre e da qualsiasi luogo.</w:t>
      </w:r>
    </w:p>
    <w:p w14:paraId="438E39B7" w14:textId="4F669C3E" w:rsidR="00B00F12" w:rsidRPr="00B00F12" w:rsidRDefault="00B00F12" w:rsidP="00B00F12">
      <w:pPr>
        <w:pStyle w:val="Absatzberschrift"/>
      </w:pPr>
      <w:r>
        <w:lastRenderedPageBreak/>
        <w:t>Nuovi modelli e tamburi sdoppiati</w:t>
      </w:r>
    </w:p>
    <w:p w14:paraId="4DE781AF" w14:textId="332D03AC" w:rsidR="006D6CC6" w:rsidRPr="00B00F12" w:rsidRDefault="00B00F12" w:rsidP="00B00F12">
      <w:pPr>
        <w:pStyle w:val="Standardabsatz"/>
      </w:pPr>
      <w:r>
        <w:t>I rulli della serie HX sono disponibili con un peso di esercizio di 7 t (HX 70i) e 9 t (HX 90i). Le nove versioni della serie comprendono modelli con due tamburi vibranti, un tamburo di oscillazione ed uno vibrante, nonché rulli combinati. I tamburi vibranti e di oscillazione, in base al modello, sono in versione sdoppiata o non sdoppiata.</w:t>
      </w:r>
    </w:p>
    <w:p w14:paraId="31412CCB" w14:textId="10995DDC" w:rsidR="00E15EBE" w:rsidRPr="00B00F12" w:rsidRDefault="00E15EBE" w:rsidP="00E15EBE">
      <w:pPr>
        <w:pStyle w:val="Fotos"/>
      </w:pPr>
      <w:r>
        <w:t>Foto:</w:t>
      </w:r>
    </w:p>
    <w:p w14:paraId="20879CE4" w14:textId="3BC29726" w:rsidR="002611FE" w:rsidRPr="00B00F12" w:rsidRDefault="00A46F1E" w:rsidP="002611FE">
      <w:pPr>
        <w:pStyle w:val="BUbold"/>
      </w:pPr>
      <w:r>
        <w:rPr>
          <w:noProof/>
          <w:lang w:val="de-DE" w:eastAsia="de-DE"/>
        </w:rPr>
        <w:drawing>
          <wp:inline distT="0" distB="0" distL="0" distR="0" wp14:anchorId="1B66E54E" wp14:editId="36AF7E16">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HAMM_HX Series_01</w:t>
      </w:r>
    </w:p>
    <w:p w14:paraId="1F8A7162" w14:textId="2D7F3892" w:rsidR="006C0C87" w:rsidRPr="00B00F12" w:rsidRDefault="00B00F12" w:rsidP="00C84D75">
      <w:pPr>
        <w:pStyle w:val="BUnormal"/>
      </w:pPr>
      <w:r>
        <w:t>Per il Salone bauma 2022, Hamm ha introdotto sul mercato la serie HX con i modelli HX 70i e HX 90i, che sostituiscono la serie DV+. La loro cabina panoramica consente una panoramica sui bordi dei tamburi in qualsiasi direzione di marcia.</w:t>
      </w:r>
    </w:p>
    <w:p w14:paraId="47324A88" w14:textId="77777777" w:rsidR="002611FE" w:rsidRPr="00B00F12" w:rsidRDefault="002611FE" w:rsidP="002611FE">
      <w:pPr>
        <w:pStyle w:val="BUnormal"/>
      </w:pPr>
    </w:p>
    <w:p w14:paraId="29E92010" w14:textId="71A38942" w:rsidR="00BD25D1" w:rsidRPr="00B00F12" w:rsidRDefault="00BD25D1" w:rsidP="00BD25D1">
      <w:pPr>
        <w:pStyle w:val="BUbold"/>
      </w:pPr>
      <w:r>
        <w:rPr>
          <w:b w:val="0"/>
          <w:noProof/>
          <w:lang w:val="de-DE" w:eastAsia="de-DE"/>
        </w:rPr>
        <w:drawing>
          <wp:inline distT="0" distB="0" distL="0" distR="0" wp14:anchorId="7CBAC95B" wp14:editId="2650971F">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  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HAMM_HX Series_02</w:t>
      </w:r>
    </w:p>
    <w:p w14:paraId="12F7719D" w14:textId="3B0A2DB5" w:rsidR="00820F22" w:rsidRDefault="0080034A" w:rsidP="00820F22">
      <w:pPr>
        <w:pStyle w:val="BUnormal"/>
      </w:pPr>
      <w:r>
        <w:t xml:space="preserve">Con il sistema digitale di compattazione assistita Smart Compact, Hamm automatizza l’impostazione dei singoli tamburi, migliorando così la sicurezza di processo. Il sistema assistito spicca per la chiara ed intuitiva Guida utente, che consente al personale di concentrarsi appieno sulla conduzione della macchina. </w:t>
      </w:r>
      <w:r>
        <w:br/>
      </w:r>
    </w:p>
    <w:p w14:paraId="10885BBD" w14:textId="5A34131D" w:rsidR="00820F22" w:rsidRDefault="00820F22" w:rsidP="00820F22">
      <w:pPr>
        <w:pStyle w:val="Note"/>
      </w:pPr>
    </w:p>
    <w:p w14:paraId="1ACE14E2" w14:textId="6F03D14E" w:rsidR="00820F22" w:rsidRDefault="00820F22" w:rsidP="00820F22">
      <w:pPr>
        <w:pStyle w:val="Standardabsatz"/>
      </w:pPr>
    </w:p>
    <w:p w14:paraId="008187D0" w14:textId="0443EE63" w:rsidR="00820F22" w:rsidRDefault="00820F22" w:rsidP="00820F22">
      <w:pPr>
        <w:pStyle w:val="Standardabsatz"/>
      </w:pPr>
    </w:p>
    <w:p w14:paraId="3D1D0BCE" w14:textId="1E5AB9E2" w:rsidR="00820F22" w:rsidRDefault="00820F22" w:rsidP="00820F22">
      <w:pPr>
        <w:pStyle w:val="Standardabsatz"/>
      </w:pPr>
    </w:p>
    <w:p w14:paraId="1999D7BD" w14:textId="3DF62FD3" w:rsidR="00820F22" w:rsidRDefault="00820F22" w:rsidP="00820F22">
      <w:pPr>
        <w:pStyle w:val="Standardabsatz"/>
      </w:pPr>
    </w:p>
    <w:p w14:paraId="2895740A" w14:textId="77777777" w:rsidR="00820F22" w:rsidRPr="00820F22" w:rsidRDefault="00820F22" w:rsidP="00820F22">
      <w:pPr>
        <w:pStyle w:val="Standardabsatz"/>
      </w:pPr>
    </w:p>
    <w:p w14:paraId="06E009D5" w14:textId="77777777" w:rsidR="00820F22" w:rsidRPr="00743513" w:rsidRDefault="00820F22" w:rsidP="00820F22">
      <w:pPr>
        <w:pStyle w:val="Text"/>
        <w:rPr>
          <w:i/>
          <w:szCs w:val="22"/>
        </w:rPr>
      </w:pPr>
      <w:r w:rsidRPr="00743513">
        <w:rPr>
          <w:i/>
          <w:szCs w:val="22"/>
          <w:u w:val="single"/>
        </w:rPr>
        <w:lastRenderedPageBreak/>
        <w:t>Nota:</w:t>
      </w:r>
      <w:r w:rsidRPr="00743513">
        <w:rPr>
          <w:i/>
          <w:szCs w:val="22"/>
        </w:rPr>
        <w:t xml:space="preserve"> Queste foto servono soltanto per la visualizzazione in anteprima. Per la stampa nelle pubblicazioni vi preghiamo di usare le foto in risoluzione 300 dpi, scaricabili dai siti web del Wirtgen Group.</w:t>
      </w:r>
    </w:p>
    <w:p w14:paraId="5BE5F5C3" w14:textId="77777777" w:rsidR="00820F22" w:rsidRPr="00743513" w:rsidRDefault="00820F22" w:rsidP="00820F22">
      <w:pPr>
        <w:rPr>
          <w:sz w:val="22"/>
          <w:szCs w:val="22"/>
        </w:rPr>
      </w:pPr>
    </w:p>
    <w:p w14:paraId="20123251" w14:textId="77777777" w:rsidR="00820F22" w:rsidRPr="00743513" w:rsidRDefault="00820F22" w:rsidP="00820F22">
      <w:pPr>
        <w:pStyle w:val="Text"/>
        <w:rPr>
          <w:szCs w:val="22"/>
        </w:rPr>
      </w:pPr>
    </w:p>
    <w:tbl>
      <w:tblPr>
        <w:tblStyle w:val="Basic"/>
        <w:tblW w:w="0" w:type="auto"/>
        <w:tblLook w:val="04A0" w:firstRow="1" w:lastRow="0" w:firstColumn="1" w:lastColumn="0" w:noHBand="0" w:noVBand="1"/>
      </w:tblPr>
      <w:tblGrid>
        <w:gridCol w:w="4780"/>
        <w:gridCol w:w="4744"/>
      </w:tblGrid>
      <w:tr w:rsidR="00820F22" w:rsidRPr="00743513" w14:paraId="46DDBE65" w14:textId="77777777" w:rsidTr="00CB06B1">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75211AF9" w14:textId="77777777" w:rsidR="00820F22" w:rsidRPr="00743513" w:rsidRDefault="00820F22" w:rsidP="00CB06B1">
            <w:pPr>
              <w:pStyle w:val="HeadlineKontakte"/>
              <w:rPr>
                <w:szCs w:val="22"/>
              </w:rPr>
            </w:pPr>
            <w:r w:rsidRPr="00743513">
              <w:rPr>
                <w:szCs w:val="22"/>
              </w:rPr>
              <w:t>Per maggiori informazioni vogliate contattare:</w:t>
            </w:r>
          </w:p>
          <w:p w14:paraId="1214C296" w14:textId="77777777" w:rsidR="00820F22" w:rsidRPr="00743513" w:rsidRDefault="00820F22" w:rsidP="00CB06B1">
            <w:pPr>
              <w:pStyle w:val="Text"/>
              <w:rPr>
                <w:szCs w:val="22"/>
              </w:rPr>
            </w:pPr>
            <w:r w:rsidRPr="00743513">
              <w:rPr>
                <w:szCs w:val="22"/>
              </w:rPr>
              <w:t>WIRTGEN GROUP</w:t>
            </w:r>
          </w:p>
          <w:p w14:paraId="4179BF59" w14:textId="77777777" w:rsidR="00820F22" w:rsidRPr="00743513" w:rsidRDefault="00820F22" w:rsidP="00CB06B1">
            <w:pPr>
              <w:pStyle w:val="Text"/>
              <w:rPr>
                <w:szCs w:val="22"/>
              </w:rPr>
            </w:pPr>
            <w:r w:rsidRPr="00743513">
              <w:rPr>
                <w:szCs w:val="22"/>
              </w:rPr>
              <w:t>Public Relations</w:t>
            </w:r>
          </w:p>
          <w:p w14:paraId="76AE7E6A" w14:textId="77777777" w:rsidR="00820F22" w:rsidRPr="00743513" w:rsidRDefault="00820F22" w:rsidP="00CB06B1">
            <w:pPr>
              <w:pStyle w:val="Text"/>
              <w:rPr>
                <w:szCs w:val="22"/>
              </w:rPr>
            </w:pPr>
            <w:r w:rsidRPr="00743513">
              <w:rPr>
                <w:szCs w:val="22"/>
              </w:rPr>
              <w:t>Reinhard-Wirtgen-Straße 2</w:t>
            </w:r>
          </w:p>
          <w:p w14:paraId="1F34947B" w14:textId="77777777" w:rsidR="00820F22" w:rsidRPr="00743513" w:rsidRDefault="00820F22" w:rsidP="00CB06B1">
            <w:pPr>
              <w:pStyle w:val="Text"/>
              <w:rPr>
                <w:szCs w:val="22"/>
              </w:rPr>
            </w:pPr>
            <w:r w:rsidRPr="00743513">
              <w:rPr>
                <w:szCs w:val="22"/>
              </w:rPr>
              <w:t>53578 Windhagen</w:t>
            </w:r>
          </w:p>
          <w:p w14:paraId="3F3102C8" w14:textId="77777777" w:rsidR="00820F22" w:rsidRPr="00743513" w:rsidRDefault="00820F22" w:rsidP="00CB06B1">
            <w:pPr>
              <w:pStyle w:val="Text"/>
              <w:rPr>
                <w:szCs w:val="22"/>
              </w:rPr>
            </w:pPr>
            <w:r w:rsidRPr="00743513">
              <w:rPr>
                <w:szCs w:val="22"/>
              </w:rPr>
              <w:t>Germania</w:t>
            </w:r>
          </w:p>
          <w:p w14:paraId="5644932A" w14:textId="77777777" w:rsidR="00820F22" w:rsidRPr="00743513" w:rsidRDefault="00820F22" w:rsidP="00CB06B1">
            <w:pPr>
              <w:pStyle w:val="Text"/>
              <w:rPr>
                <w:szCs w:val="22"/>
              </w:rPr>
            </w:pPr>
          </w:p>
          <w:p w14:paraId="1FCE8A4D" w14:textId="77777777" w:rsidR="00820F22" w:rsidRPr="00743513" w:rsidRDefault="00820F22" w:rsidP="00CB06B1">
            <w:pPr>
              <w:pStyle w:val="Text"/>
              <w:rPr>
                <w:szCs w:val="22"/>
              </w:rPr>
            </w:pPr>
            <w:r w:rsidRPr="00743513">
              <w:rPr>
                <w:szCs w:val="22"/>
              </w:rPr>
              <w:t>Telefono:   +49 (0) 2645 131 – 1966</w:t>
            </w:r>
          </w:p>
          <w:p w14:paraId="519C6FDB" w14:textId="77777777" w:rsidR="00820F22" w:rsidRPr="00743513" w:rsidRDefault="00820F22" w:rsidP="00CB06B1">
            <w:pPr>
              <w:pStyle w:val="Text"/>
              <w:rPr>
                <w:szCs w:val="22"/>
              </w:rPr>
            </w:pPr>
            <w:r w:rsidRPr="00743513">
              <w:rPr>
                <w:szCs w:val="22"/>
              </w:rPr>
              <w:t>Telefax:     +49 (0) 2645 131 – 499</w:t>
            </w:r>
          </w:p>
          <w:p w14:paraId="797C1420" w14:textId="77777777" w:rsidR="00820F22" w:rsidRPr="00743513" w:rsidRDefault="00820F22" w:rsidP="00CB06B1">
            <w:pPr>
              <w:pStyle w:val="Text"/>
              <w:rPr>
                <w:szCs w:val="22"/>
              </w:rPr>
            </w:pPr>
            <w:r w:rsidRPr="00743513">
              <w:rPr>
                <w:szCs w:val="22"/>
              </w:rPr>
              <w:t>E-mail:       PR@wirtgen-group.com</w:t>
            </w:r>
          </w:p>
          <w:p w14:paraId="281CFB39" w14:textId="77777777" w:rsidR="00820F22" w:rsidRPr="00743513" w:rsidRDefault="00820F22" w:rsidP="00CB06B1">
            <w:pPr>
              <w:pStyle w:val="Text"/>
              <w:rPr>
                <w:szCs w:val="22"/>
              </w:rPr>
            </w:pPr>
            <w:r w:rsidRPr="00743513">
              <w:rPr>
                <w:szCs w:val="22"/>
              </w:rPr>
              <w:t>www.wirtgen-group.com</w:t>
            </w:r>
          </w:p>
        </w:tc>
        <w:tc>
          <w:tcPr>
            <w:tcW w:w="4832" w:type="dxa"/>
            <w:tcBorders>
              <w:left w:val="single" w:sz="48" w:space="0" w:color="FFFFFF" w:themeColor="background1"/>
            </w:tcBorders>
          </w:tcPr>
          <w:p w14:paraId="7ADE8D40" w14:textId="77777777" w:rsidR="00820F22" w:rsidRPr="00743513" w:rsidRDefault="00820F22" w:rsidP="00CB06B1">
            <w:pPr>
              <w:pStyle w:val="Text"/>
              <w:rPr>
                <w:szCs w:val="22"/>
              </w:rPr>
            </w:pPr>
          </w:p>
        </w:tc>
      </w:tr>
    </w:tbl>
    <w:p w14:paraId="3D604A55" w14:textId="02EADAFF" w:rsidR="00F048D4" w:rsidRPr="00F74540" w:rsidRDefault="00F048D4" w:rsidP="00820F22">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2E7916" w:rsidRDefault="002E7916" w:rsidP="00E55534">
      <w:r>
        <w:separator/>
      </w:r>
    </w:p>
  </w:endnote>
  <w:endnote w:type="continuationSeparator" w:id="0">
    <w:p w14:paraId="6447E3E1" w14:textId="77777777" w:rsidR="002E7916" w:rsidRDefault="002E791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81A34" w14:textId="77777777" w:rsidR="0080034A" w:rsidRDefault="008003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2E7916" w:rsidRPr="00723F4F" w14:paraId="09CC4821" w14:textId="77777777" w:rsidTr="00723F4F">
      <w:trPr>
        <w:trHeight w:hRule="exact" w:val="227"/>
      </w:trPr>
      <w:tc>
        <w:tcPr>
          <w:tcW w:w="8364" w:type="dxa"/>
          <w:shd w:val="clear" w:color="auto" w:fill="auto"/>
        </w:tcPr>
        <w:p w14:paraId="76C581C2" w14:textId="77777777" w:rsidR="002E7916" w:rsidRPr="00723F4F" w:rsidRDefault="002E7916" w:rsidP="00723F4F">
          <w:pPr>
            <w:pStyle w:val="Kolumnentitel"/>
            <w:rPr>
              <w:szCs w:val="20"/>
            </w:rPr>
          </w:pPr>
          <w:r>
            <w:rPr>
              <w:rStyle w:val="MittleresRaster11"/>
            </w:rPr>
            <w:t xml:space="preserve">     </w:t>
          </w:r>
        </w:p>
      </w:tc>
      <w:tc>
        <w:tcPr>
          <w:tcW w:w="1160" w:type="dxa"/>
          <w:shd w:val="clear" w:color="auto" w:fill="auto"/>
        </w:tcPr>
        <w:p w14:paraId="120FF8E6" w14:textId="4F911F7A" w:rsidR="002E7916" w:rsidRPr="00723F4F" w:rsidRDefault="002E7916"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1122C2">
            <w:rPr>
              <w:noProof/>
              <w:szCs w:val="20"/>
            </w:rPr>
            <w:t>04</w:t>
          </w:r>
          <w:r w:rsidRPr="00723F4F">
            <w:rPr>
              <w:szCs w:val="20"/>
            </w:rPr>
            <w:fldChar w:fldCharType="end"/>
          </w:r>
        </w:p>
      </w:tc>
    </w:tr>
  </w:tbl>
  <w:p w14:paraId="7CF7D2C8" w14:textId="77777777" w:rsidR="002E7916" w:rsidRDefault="002E7916">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71C2AA"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2E7916" w:rsidRPr="00723F4F" w14:paraId="7F336EBB" w14:textId="77777777" w:rsidTr="00723F4F">
      <w:tc>
        <w:tcPr>
          <w:tcW w:w="9664" w:type="dxa"/>
          <w:shd w:val="clear" w:color="auto" w:fill="auto"/>
        </w:tcPr>
        <w:p w14:paraId="319012F1" w14:textId="77777777" w:rsidR="002E7916" w:rsidRPr="00723F4F" w:rsidRDefault="002E7916" w:rsidP="00723F4F">
          <w:pPr>
            <w:pStyle w:val="Fuzeile"/>
            <w:spacing w:before="96" w:after="96"/>
            <w:rPr>
              <w:szCs w:val="20"/>
            </w:rPr>
          </w:pPr>
          <w:r>
            <w:rPr>
              <w:rStyle w:val="Hervorhebung"/>
            </w:rPr>
            <w:t>WIRTGEN GmbH</w:t>
          </w:r>
          <w:r>
            <w:t xml:space="preserve"> · Reinhard-Wirtgen-Str. 2 · D-53578 Windhagen · Tel.: +49 26 45 / 131 0</w:t>
          </w:r>
        </w:p>
      </w:tc>
    </w:tr>
  </w:tbl>
  <w:p w14:paraId="732BEB33" w14:textId="77777777" w:rsidR="002E7916" w:rsidRDefault="002E7916">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2BD325"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2E7916" w:rsidRDefault="002E7916" w:rsidP="00E55534">
      <w:r>
        <w:separator/>
      </w:r>
    </w:p>
  </w:footnote>
  <w:footnote w:type="continuationSeparator" w:id="0">
    <w:p w14:paraId="3409E70A" w14:textId="77777777" w:rsidR="002E7916" w:rsidRDefault="002E791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CE85E" w14:textId="47435C35" w:rsidR="0080034A" w:rsidRDefault="0080034A">
    <w:pPr>
      <w:pStyle w:val="Kopfzeile"/>
    </w:pPr>
    <w:r>
      <w:rPr>
        <w:noProof/>
        <w:lang w:val="de-DE" w:eastAsia="de-DE"/>
      </w:rPr>
      <mc:AlternateContent>
        <mc:Choice Requires="wps">
          <w:drawing>
            <wp:anchor distT="0" distB="0" distL="0" distR="0" simplePos="0" relativeHeight="251662336" behindDoc="0" locked="0" layoutInCell="1" allowOverlap="1" wp14:anchorId="7E352854" wp14:editId="6FDC136A">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5336FE" w14:textId="16719F7E"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E352854"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F5336FE" w14:textId="16719F7E"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923BB84" w:rsidR="002E7916" w:rsidRPr="00533132" w:rsidRDefault="0080034A" w:rsidP="00533132">
    <w:pPr>
      <w:pStyle w:val="Kopfzeile"/>
    </w:pPr>
    <w:r>
      <w:rPr>
        <w:noProof/>
        <w:lang w:val="de-DE" w:eastAsia="de-DE"/>
      </w:rPr>
      <mc:AlternateContent>
        <mc:Choice Requires="wps">
          <w:drawing>
            <wp:anchor distT="0" distB="0" distL="0" distR="0" simplePos="0" relativeHeight="251663360" behindDoc="0" locked="0" layoutInCell="1" allowOverlap="1" wp14:anchorId="2ADD9750" wp14:editId="29EF9EA2">
              <wp:simplePos x="756138" y="448408"/>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DFE935" w14:textId="0C026289"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ADD9750"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3FDFE935" w14:textId="0C026289"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7934A1" w:rsidR="002E7916" w:rsidRDefault="0080034A">
    <w:pPr>
      <w:pStyle w:val="Kopfzeile"/>
    </w:pPr>
    <w:r>
      <w:rPr>
        <w:noProof/>
        <w:lang w:val="de-DE" w:eastAsia="de-DE"/>
      </w:rPr>
      <mc:AlternateContent>
        <mc:Choice Requires="wps">
          <w:drawing>
            <wp:anchor distT="0" distB="0" distL="0" distR="0" simplePos="0" relativeHeight="251661312" behindDoc="0" locked="0" layoutInCell="1" allowOverlap="1" wp14:anchorId="01E4ED04" wp14:editId="65CF25C6">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00B1FC" w14:textId="2CB8F9E6"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1E4ED04"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6300B1FC" w14:textId="2CB8F9E6"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52F63D"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2pt;height:1500.2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26AE"/>
    <w:rsid w:val="000148B3"/>
    <w:rsid w:val="00042106"/>
    <w:rsid w:val="00050B56"/>
    <w:rsid w:val="0005285B"/>
    <w:rsid w:val="00055529"/>
    <w:rsid w:val="00062C3A"/>
    <w:rsid w:val="00066D09"/>
    <w:rsid w:val="0009665C"/>
    <w:rsid w:val="000A0479"/>
    <w:rsid w:val="000A36D9"/>
    <w:rsid w:val="000A4C7D"/>
    <w:rsid w:val="000B582B"/>
    <w:rsid w:val="000D15C3"/>
    <w:rsid w:val="000E24F8"/>
    <w:rsid w:val="000E5738"/>
    <w:rsid w:val="00103205"/>
    <w:rsid w:val="001122C2"/>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916"/>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93852"/>
    <w:rsid w:val="00495912"/>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B2252"/>
    <w:rsid w:val="007C2658"/>
    <w:rsid w:val="007D59A2"/>
    <w:rsid w:val="007E20D0"/>
    <w:rsid w:val="007E3DAB"/>
    <w:rsid w:val="0080034A"/>
    <w:rsid w:val="008053B3"/>
    <w:rsid w:val="00820315"/>
    <w:rsid w:val="00820F22"/>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0EF8"/>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06BD4"/>
    <w:rsid w:val="00A07CD8"/>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0F12"/>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1690"/>
    <w:rsid w:val="00E52D70"/>
    <w:rsid w:val="00E55534"/>
    <w:rsid w:val="00E7116D"/>
    <w:rsid w:val="00E72429"/>
    <w:rsid w:val="00E914D1"/>
    <w:rsid w:val="00E960D8"/>
    <w:rsid w:val="00EB5FCA"/>
    <w:rsid w:val="00F048D4"/>
    <w:rsid w:val="00F20920"/>
    <w:rsid w:val="00F23212"/>
    <w:rsid w:val="00F33B16"/>
    <w:rsid w:val="00F353EA"/>
    <w:rsid w:val="00F36C27"/>
    <w:rsid w:val="00F543E7"/>
    <w:rsid w:val="00F56318"/>
    <w:rsid w:val="00F67C95"/>
    <w:rsid w:val="00F74540"/>
    <w:rsid w:val="00F75B79"/>
    <w:rsid w:val="00F803DB"/>
    <w:rsid w:val="00F82525"/>
    <w:rsid w:val="00F91AC4"/>
    <w:rsid w:val="00F97FEA"/>
    <w:rsid w:val="00FB60E1"/>
    <w:rsid w:val="00FD3768"/>
    <w:rsid w:val="00FD51E9"/>
    <w:rsid w:val="00FF0C7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it-IT"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it-IT"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5D2761B5-5CD3-4D6C-9003-2ABFC0279280}">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4</Pages>
  <Words>1120</Words>
  <Characters>7061</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8165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5</cp:revision>
  <cp:lastPrinted>2021-10-28T15:19:00Z</cp:lastPrinted>
  <dcterms:created xsi:type="dcterms:W3CDTF">2022-09-13T11:43:00Z</dcterms:created>
  <dcterms:modified xsi:type="dcterms:W3CDTF">2022-09-27T08:01:00Z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2022-08-12T07:22:53Z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3e217506-df30-475e-9f73-294d92ddc662</vt:lpwstr>
  </property>
  <property fmtid="{D5CDD505-2E9C-101B-9397-08002B2CF9AE}" pid="11" name="MSIP_Label_df1a195f-122b-42dc-a2d3-71a1903dcdac_ContentBits">
    <vt:lpwstr>1</vt:lpwstr>
  </property>
</Properties>
</file>